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D7D4" w14:textId="0EEE6AA7" w:rsidR="00EC0A69" w:rsidRDefault="00EC0A69" w:rsidP="00EC0A69">
      <w:pPr>
        <w:tabs>
          <w:tab w:val="right" w:pos="11088"/>
        </w:tabs>
        <w:spacing w:before="16" w:line="248" w:lineRule="exact"/>
        <w:ind w:left="72"/>
        <w:textAlignment w:val="baseline"/>
        <w:rPr>
          <w:rFonts w:ascii="Segoe UI" w:eastAsia="Segoe UI" w:hAnsi="Segoe UI"/>
          <w:b/>
          <w:color w:val="1F3863"/>
          <w:sz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752B91F" wp14:editId="1032FBB1">
                <wp:simplePos x="0" y="0"/>
                <wp:positionH relativeFrom="page">
                  <wp:posOffset>5327650</wp:posOffset>
                </wp:positionH>
                <wp:positionV relativeFrom="page">
                  <wp:posOffset>1575435</wp:posOffset>
                </wp:positionV>
                <wp:extent cx="1999615" cy="2295525"/>
                <wp:effectExtent l="3175" t="381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BB665" w14:textId="01D3E122" w:rsidR="00EC0A69" w:rsidRDefault="00EC0A69" w:rsidP="00EC0A69">
                            <w:pPr>
                              <w:spacing w:before="212" w:after="533"/>
                              <w:ind w:left="380" w:right="273"/>
                              <w:textAlignment w:val="baseline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it-IT" w:eastAsia="it-IT"/>
                              </w:rPr>
                              <w:drawing>
                                <wp:inline distT="0" distB="0" distL="0" distR="0" wp14:anchorId="4737C84B" wp14:editId="48F533E0">
                                  <wp:extent cx="1581150" cy="1819275"/>
                                  <wp:effectExtent l="0" t="0" r="0" b="952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2B91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19.5pt;margin-top:124.05pt;width:157.45pt;height:180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" filled="f" stroked="f">
                <v:textbox inset="0,0,0,0">
                  <w:txbxContent>
                    <w:p w14:paraId="420BB665" w14:textId="01D3E122" w:rsidR="00EC0A69" w:rsidRDefault="00EC0A69" w:rsidP="00EC0A69">
                      <w:pPr>
                        <w:spacing w:before="212" w:after="533"/>
                        <w:ind w:left="380" w:right="273"/>
                        <w:textAlignment w:val="baseline"/>
                      </w:pPr>
                      <w:r>
                        <w:rPr>
                          <w:noProof/>
                          <w:sz w:val="20"/>
                          <w:szCs w:val="20"/>
                          <w:lang w:val="it-IT" w:eastAsia="it-IT"/>
                        </w:rPr>
                        <w:drawing>
                          <wp:inline distT="0" distB="0" distL="0" distR="0" wp14:anchorId="4737C84B" wp14:editId="48F533E0">
                            <wp:extent cx="1581150" cy="1819275"/>
                            <wp:effectExtent l="0" t="0" r="0" b="952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81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Segoe UI" w:eastAsia="Segoe UI" w:hAnsi="Segoe UI"/>
          <w:b/>
          <w:color w:val="1F3863"/>
          <w:sz w:val="20"/>
          <w:lang w:val="it-IT"/>
        </w:rPr>
        <w:t>CRA2A - Circolo Ricreativo A2A</w:t>
      </w:r>
      <w:r>
        <w:rPr>
          <w:rFonts w:ascii="Segoe UI" w:eastAsia="Segoe UI" w:hAnsi="Segoe UI"/>
          <w:b/>
          <w:color w:val="1F3863"/>
          <w:sz w:val="20"/>
          <w:lang w:val="it-IT"/>
        </w:rPr>
        <w:tab/>
      </w:r>
      <w:hyperlink r:id="rId6" w:history="1">
        <w:r>
          <w:rPr>
            <w:rStyle w:val="Collegamentoipertestuale"/>
            <w:rFonts w:ascii="Segoe UI" w:eastAsia="Segoe UI" w:hAnsi="Segoe UI"/>
            <w:b/>
            <w:sz w:val="20"/>
            <w:lang w:val="it-IT"/>
          </w:rPr>
          <w:t>www.cra2a.it</w:t>
        </w:r>
      </w:hyperlink>
      <w:r>
        <w:rPr>
          <w:rFonts w:ascii="Segoe UI" w:eastAsia="Segoe UI" w:hAnsi="Segoe UI"/>
          <w:b/>
          <w:color w:val="1F3863"/>
          <w:sz w:val="20"/>
          <w:lang w:val="it-IT"/>
        </w:rPr>
        <w:t xml:space="preserve"> </w:t>
      </w:r>
    </w:p>
    <w:p w14:paraId="563ECF82" w14:textId="77777777" w:rsidR="00EC0A69" w:rsidRDefault="00EC0A69" w:rsidP="00EC0A69">
      <w:pPr>
        <w:shd w:val="solid" w:color="D9E1F3" w:fill="D9E1F3"/>
        <w:spacing w:line="145" w:lineRule="exact"/>
        <w:ind w:left="72"/>
        <w:jc w:val="right"/>
        <w:textAlignment w:val="baseline"/>
        <w:rPr>
          <w:rFonts w:ascii="Franklin Gothic Book" w:eastAsia="Franklin Gothic Book" w:hAnsi="Franklin Gothic Book"/>
          <w:color w:val="000000"/>
          <w:sz w:val="14"/>
          <w:lang w:val="it-IT"/>
        </w:rPr>
      </w:pPr>
      <w:r>
        <w:rPr>
          <w:rFonts w:ascii="Franklin Gothic Book" w:eastAsia="Franklin Gothic Book" w:hAnsi="Franklin Gothic Book"/>
          <w:color w:val="000000"/>
          <w:sz w:val="14"/>
          <w:lang w:val="it-IT"/>
        </w:rPr>
        <w:t>NOTIZIARIO N. 09_2023 | G.A. 6/2023</w:t>
      </w:r>
    </w:p>
    <w:p w14:paraId="42AB92DB" w14:textId="77777777" w:rsidR="00EC0A69" w:rsidRDefault="00EC0A69" w:rsidP="00EC0A69">
      <w:pPr>
        <w:spacing w:before="5" w:after="412" w:line="235" w:lineRule="exact"/>
        <w:ind w:left="72"/>
        <w:jc w:val="center"/>
        <w:textAlignment w:val="baseline"/>
        <w:rPr>
          <w:rFonts w:ascii="Franklin Gothic Book" w:eastAsia="Franklin Gothic Book" w:hAnsi="Franklin Gothic Book"/>
          <w:color w:val="1F3863"/>
          <w:lang w:val="it-IT"/>
        </w:rPr>
      </w:pPr>
      <w:r>
        <w:rPr>
          <w:rFonts w:ascii="Franklin Gothic Book" w:eastAsia="Franklin Gothic Book" w:hAnsi="Franklin Gothic Book"/>
          <w:color w:val="1F3863"/>
          <w:lang w:val="it-IT"/>
        </w:rPr>
        <w:t>CRA2A, in collaborazione con BIT Q, propone:</w:t>
      </w:r>
    </w:p>
    <w:p w14:paraId="4B2DB339" w14:textId="77777777" w:rsidR="00EC0A69" w:rsidRDefault="00EC0A69" w:rsidP="00EC0A69">
      <w:pPr>
        <w:spacing w:after="57" w:line="624" w:lineRule="exact"/>
        <w:ind w:left="72"/>
        <w:jc w:val="center"/>
        <w:textAlignment w:val="baseline"/>
        <w:rPr>
          <w:rFonts w:ascii="Franklin Gothic Book" w:eastAsia="Franklin Gothic Book" w:hAnsi="Franklin Gothic Book"/>
          <w:b/>
          <w:color w:val="EC7C30"/>
          <w:spacing w:val="-8"/>
          <w:w w:val="105"/>
          <w:sz w:val="55"/>
          <w:lang w:val="it-IT"/>
        </w:rPr>
      </w:pPr>
      <w:r>
        <w:rPr>
          <w:rFonts w:ascii="Franklin Gothic Book" w:eastAsia="Franklin Gothic Book" w:hAnsi="Franklin Gothic Book"/>
          <w:b/>
          <w:color w:val="EC7C30"/>
          <w:spacing w:val="-8"/>
          <w:w w:val="105"/>
          <w:sz w:val="55"/>
          <w:lang w:val="it-IT"/>
        </w:rPr>
        <w:t xml:space="preserve">BIGLIETTI CINEMA A SOLI € 6,40 </w:t>
      </w:r>
      <w:r>
        <w:rPr>
          <w:rFonts w:ascii="Franklin Gothic Book" w:eastAsia="Franklin Gothic Book" w:hAnsi="Franklin Gothic Book"/>
          <w:b/>
          <w:color w:val="EC7C30"/>
          <w:spacing w:val="-8"/>
          <w:sz w:val="55"/>
          <w:lang w:val="it-IT"/>
        </w:rPr>
        <w:t>CAD.</w:t>
      </w:r>
    </w:p>
    <w:p w14:paraId="33417F7A" w14:textId="5240534B" w:rsidR="00EC0A69" w:rsidRDefault="00EC0A69" w:rsidP="00EC0A69">
      <w:pPr>
        <w:spacing w:before="164" w:after="186"/>
        <w:ind w:right="1579"/>
        <w:textAlignment w:val="baseline"/>
      </w:pPr>
      <w:r>
        <w:rPr>
          <w:noProof/>
        </w:rPr>
        <w:drawing>
          <wp:inline distT="0" distB="0" distL="0" distR="0" wp14:anchorId="6B94D18C" wp14:editId="2E56C7EB">
            <wp:extent cx="4038600" cy="828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44921" w14:textId="77777777" w:rsidR="00EC0A69" w:rsidRDefault="00EC0A69" w:rsidP="00EC0A69">
      <w:pPr>
        <w:spacing w:before="6" w:line="192" w:lineRule="exact"/>
        <w:ind w:left="72"/>
        <w:textAlignment w:val="baseline"/>
        <w:rPr>
          <w:rFonts w:ascii="Franklin Gothic Book" w:eastAsia="Franklin Gothic Book" w:hAnsi="Franklin Gothic Book"/>
          <w:b/>
          <w:color w:val="EC7C30"/>
          <w:spacing w:val="-2"/>
          <w:sz w:val="18"/>
          <w:lang w:val="it-IT"/>
        </w:rPr>
      </w:pPr>
      <w:r>
        <w:rPr>
          <w:rFonts w:ascii="Franklin Gothic Book" w:eastAsia="Franklin Gothic Book" w:hAnsi="Franklin Gothic Book"/>
          <w:b/>
          <w:color w:val="EC7C30"/>
          <w:spacing w:val="-2"/>
          <w:sz w:val="18"/>
          <w:lang w:val="it-IT"/>
        </w:rPr>
        <w:t>DETTAGLI E CONDIZIONI</w:t>
      </w:r>
    </w:p>
    <w:p w14:paraId="6F3660B6" w14:textId="77777777" w:rsidR="00EC0A69" w:rsidRDefault="00EC0A69" w:rsidP="00EC0A69">
      <w:pPr>
        <w:numPr>
          <w:ilvl w:val="0"/>
          <w:numId w:val="1"/>
        </w:numPr>
        <w:tabs>
          <w:tab w:val="clear" w:pos="360"/>
          <w:tab w:val="left" w:pos="792"/>
        </w:tabs>
        <w:spacing w:before="4" w:line="217" w:lineRule="exact"/>
        <w:ind w:left="792" w:hanging="360"/>
        <w:textAlignment w:val="baseline"/>
        <w:rPr>
          <w:rFonts w:ascii="Franklin Gothic Book" w:eastAsia="Franklin Gothic Book" w:hAnsi="Franklin Gothic Book"/>
          <w:b/>
          <w:color w:val="000000"/>
          <w:sz w:val="18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>Il costo del biglietto The Space Cinema è di € 6,40 cad.</w:t>
      </w:r>
    </w:p>
    <w:p w14:paraId="14290B59" w14:textId="77777777" w:rsidR="00EC0A69" w:rsidRDefault="00EC0A69" w:rsidP="00EC0A69">
      <w:pPr>
        <w:numPr>
          <w:ilvl w:val="0"/>
          <w:numId w:val="2"/>
        </w:numPr>
        <w:tabs>
          <w:tab w:val="clear" w:pos="360"/>
          <w:tab w:val="left" w:pos="792"/>
        </w:tabs>
        <w:spacing w:before="9" w:line="206" w:lineRule="exact"/>
        <w:ind w:left="792" w:right="72" w:hanging="360"/>
        <w:textAlignment w:val="baseline"/>
        <w:rPr>
          <w:rFonts w:ascii="Franklin Gothic Book" w:eastAsia="Franklin Gothic Book" w:hAnsi="Franklin Gothic Book"/>
          <w:color w:val="000000"/>
          <w:sz w:val="19"/>
          <w:lang w:val="it-IT"/>
        </w:rPr>
      </w:pPr>
      <w:r>
        <w:rPr>
          <w:rFonts w:ascii="Franklin Gothic Book" w:eastAsia="Franklin Gothic Book" w:hAnsi="Franklin Gothic Book"/>
          <w:color w:val="000000"/>
          <w:sz w:val="19"/>
          <w:lang w:val="it-IT"/>
        </w:rPr>
        <w:t>Il biglietto verrà inviato via e-mail, in formato PDF, entro il venerdì della settimana in cui è stata effettuata la richiesta.</w:t>
      </w:r>
    </w:p>
    <w:p w14:paraId="05A51819" w14:textId="77777777" w:rsidR="00EC0A69" w:rsidRDefault="00EC0A69" w:rsidP="00EC0A69">
      <w:pPr>
        <w:numPr>
          <w:ilvl w:val="0"/>
          <w:numId w:val="2"/>
        </w:numPr>
        <w:tabs>
          <w:tab w:val="clear" w:pos="360"/>
          <w:tab w:val="left" w:pos="792"/>
        </w:tabs>
        <w:spacing w:before="11" w:line="211" w:lineRule="exact"/>
        <w:ind w:left="792" w:hanging="360"/>
        <w:textAlignment w:val="baseline"/>
        <w:rPr>
          <w:rFonts w:ascii="Franklin Gothic Book" w:eastAsia="Franklin Gothic Book" w:hAnsi="Franklin Gothic Book"/>
          <w:color w:val="000000"/>
          <w:spacing w:val="-3"/>
          <w:sz w:val="19"/>
          <w:lang w:val="it-IT"/>
        </w:rPr>
      </w:pPr>
      <w:r>
        <w:rPr>
          <w:rFonts w:ascii="Franklin Gothic Book" w:eastAsia="Franklin Gothic Book" w:hAnsi="Franklin Gothic Book"/>
          <w:color w:val="000000"/>
          <w:spacing w:val="-3"/>
          <w:sz w:val="19"/>
          <w:lang w:val="it-IT"/>
        </w:rPr>
        <w:t xml:space="preserve">Il biglietto è valido fino al </w:t>
      </w:r>
      <w:r>
        <w:rPr>
          <w:rFonts w:ascii="Franklin Gothic Book" w:eastAsia="Franklin Gothic Book" w:hAnsi="Franklin Gothic Book"/>
          <w:b/>
          <w:color w:val="000000"/>
          <w:spacing w:val="-3"/>
          <w:sz w:val="18"/>
          <w:lang w:val="it-IT"/>
        </w:rPr>
        <w:t>05/01/2024</w:t>
      </w:r>
    </w:p>
    <w:p w14:paraId="299A247E" w14:textId="77777777" w:rsidR="00EC0A69" w:rsidRDefault="00EC0A69" w:rsidP="00EC0A69">
      <w:pPr>
        <w:numPr>
          <w:ilvl w:val="0"/>
          <w:numId w:val="1"/>
        </w:numPr>
        <w:tabs>
          <w:tab w:val="clear" w:pos="360"/>
          <w:tab w:val="left" w:pos="792"/>
        </w:tabs>
        <w:spacing w:before="20" w:line="201" w:lineRule="exact"/>
        <w:ind w:left="792" w:right="792" w:hanging="360"/>
        <w:textAlignment w:val="baseline"/>
        <w:rPr>
          <w:rFonts w:ascii="Franklin Gothic Book" w:eastAsia="Franklin Gothic Book" w:hAnsi="Franklin Gothic Book"/>
          <w:b/>
          <w:color w:val="000000"/>
          <w:sz w:val="18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 xml:space="preserve">Il biglietto è a data libera, non è nominale e una volta acquistato non </w:t>
      </w:r>
      <w:proofErr w:type="spellStart"/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>é</w:t>
      </w:r>
      <w:proofErr w:type="spellEnd"/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 xml:space="preserve"> duplicabile né rimborsabile.</w:t>
      </w:r>
    </w:p>
    <w:p w14:paraId="1976AC19" w14:textId="77777777" w:rsidR="00EC0A69" w:rsidRDefault="00EC0A69" w:rsidP="00EC0A69">
      <w:pPr>
        <w:numPr>
          <w:ilvl w:val="0"/>
          <w:numId w:val="2"/>
        </w:numPr>
        <w:tabs>
          <w:tab w:val="clear" w:pos="360"/>
          <w:tab w:val="left" w:pos="792"/>
        </w:tabs>
        <w:spacing w:before="20" w:line="202" w:lineRule="exact"/>
        <w:ind w:left="792" w:hanging="360"/>
        <w:textAlignment w:val="baseline"/>
        <w:rPr>
          <w:rFonts w:ascii="Franklin Gothic Book" w:eastAsia="Franklin Gothic Book" w:hAnsi="Franklin Gothic Book"/>
          <w:color w:val="000000"/>
          <w:spacing w:val="-4"/>
          <w:sz w:val="19"/>
          <w:lang w:val="it-IT"/>
        </w:rPr>
      </w:pPr>
      <w:r>
        <w:rPr>
          <w:rFonts w:ascii="Franklin Gothic Book" w:eastAsia="Franklin Gothic Book" w:hAnsi="Franklin Gothic Book"/>
          <w:color w:val="000000"/>
          <w:spacing w:val="-4"/>
          <w:sz w:val="19"/>
          <w:lang w:val="it-IT"/>
        </w:rPr>
        <w:t xml:space="preserve">Il biglietto è valido per tutti i tipi di spettacolo 2D e 3D </w:t>
      </w:r>
      <w:proofErr w:type="gramStart"/>
      <w:r>
        <w:rPr>
          <w:rFonts w:ascii="Franklin Gothic Book" w:eastAsia="Franklin Gothic Book" w:hAnsi="Franklin Gothic Book"/>
          <w:color w:val="000000"/>
          <w:spacing w:val="-4"/>
          <w:sz w:val="19"/>
          <w:lang w:val="it-IT"/>
        </w:rPr>
        <w:t>e</w:t>
      </w:r>
      <w:proofErr w:type="gramEnd"/>
      <w:r>
        <w:rPr>
          <w:rFonts w:ascii="Franklin Gothic Book" w:eastAsia="Franklin Gothic Book" w:hAnsi="Franklin Gothic Book"/>
          <w:color w:val="000000"/>
          <w:spacing w:val="-4"/>
          <w:sz w:val="19"/>
          <w:lang w:val="it-IT"/>
        </w:rPr>
        <w:t xml:space="preserve"> Extra con prenotazione inclusa (</w:t>
      </w:r>
      <w:r>
        <w:rPr>
          <w:rFonts w:ascii="Franklin Gothic Book" w:eastAsia="Franklin Gothic Book" w:hAnsi="Franklin Gothic Book"/>
          <w:b/>
          <w:color w:val="000000"/>
          <w:spacing w:val="-4"/>
          <w:sz w:val="18"/>
          <w:lang w:val="it-IT"/>
        </w:rPr>
        <w:t xml:space="preserve">per i film in 3D è necessario l’occhialino che può essere acquistato alle casse </w:t>
      </w:r>
      <w:r>
        <w:rPr>
          <w:rFonts w:ascii="Franklin Gothic Book" w:eastAsia="Franklin Gothic Book" w:hAnsi="Franklin Gothic Book"/>
          <w:color w:val="000000"/>
          <w:spacing w:val="-4"/>
          <w:sz w:val="19"/>
          <w:lang w:val="it-IT"/>
        </w:rPr>
        <w:t xml:space="preserve">al costo di </w:t>
      </w:r>
      <w:r>
        <w:rPr>
          <w:rFonts w:ascii="Franklin Gothic Book" w:eastAsia="Franklin Gothic Book" w:hAnsi="Franklin Gothic Book"/>
          <w:color w:val="000000"/>
          <w:spacing w:val="-4"/>
          <w:sz w:val="18"/>
          <w:lang w:val="it-IT"/>
        </w:rPr>
        <w:t xml:space="preserve">€ </w:t>
      </w:r>
      <w:r>
        <w:rPr>
          <w:rFonts w:ascii="Franklin Gothic Book" w:eastAsia="Franklin Gothic Book" w:hAnsi="Franklin Gothic Book"/>
          <w:color w:val="000000"/>
          <w:spacing w:val="-4"/>
          <w:sz w:val="19"/>
          <w:lang w:val="it-IT"/>
        </w:rPr>
        <w:t>1,50)</w:t>
      </w:r>
    </w:p>
    <w:p w14:paraId="78B50901" w14:textId="77777777" w:rsidR="00EC0A69" w:rsidRDefault="00EC0A69" w:rsidP="00EC0A69">
      <w:pPr>
        <w:numPr>
          <w:ilvl w:val="0"/>
          <w:numId w:val="2"/>
        </w:numPr>
        <w:tabs>
          <w:tab w:val="clear" w:pos="360"/>
          <w:tab w:val="left" w:pos="792"/>
        </w:tabs>
        <w:spacing w:before="8" w:line="212" w:lineRule="exact"/>
        <w:ind w:left="792" w:hanging="360"/>
        <w:textAlignment w:val="baseline"/>
        <w:rPr>
          <w:rFonts w:ascii="Franklin Gothic Book" w:eastAsia="Franklin Gothic Book" w:hAnsi="Franklin Gothic Book"/>
          <w:color w:val="000000"/>
          <w:spacing w:val="-3"/>
          <w:sz w:val="19"/>
          <w:lang w:val="it-IT"/>
        </w:rPr>
      </w:pPr>
      <w:r>
        <w:rPr>
          <w:rFonts w:ascii="Franklin Gothic Book" w:eastAsia="Franklin Gothic Book" w:hAnsi="Franklin Gothic Book"/>
          <w:color w:val="000000"/>
          <w:spacing w:val="-3"/>
          <w:sz w:val="19"/>
          <w:lang w:val="it-IT"/>
        </w:rPr>
        <w:t>Il biglietto è utilizzabile presso tutte le strutture del circuito The Space Cinema presenti al seguente link:</w:t>
      </w:r>
      <w:r>
        <w:rPr>
          <w:rFonts w:ascii="Franklin Gothic Book" w:eastAsia="Franklin Gothic Book" w:hAnsi="Franklin Gothic Book"/>
          <w:color w:val="0000FF"/>
          <w:spacing w:val="-3"/>
          <w:sz w:val="19"/>
          <w:u w:val="single"/>
          <w:lang w:val="it-IT"/>
        </w:rPr>
        <w:t xml:space="preserve"> </w:t>
      </w:r>
      <w:hyperlink r:id="rId8" w:history="1">
        <w:r>
          <w:rPr>
            <w:rStyle w:val="Collegamentoipertestuale"/>
            <w:rFonts w:ascii="Franklin Gothic Book" w:eastAsia="Franklin Gothic Book" w:hAnsi="Franklin Gothic Book"/>
            <w:spacing w:val="-3"/>
            <w:sz w:val="19"/>
            <w:lang w:val="it-IT"/>
          </w:rPr>
          <w:t>www.thespacecinema.it</w:t>
        </w:r>
      </w:hyperlink>
      <w:r>
        <w:rPr>
          <w:rFonts w:ascii="Franklin Gothic Book" w:eastAsia="Franklin Gothic Book" w:hAnsi="Franklin Gothic Book"/>
          <w:color w:val="0000FF"/>
          <w:spacing w:val="-3"/>
          <w:sz w:val="19"/>
          <w:lang w:val="it-IT"/>
        </w:rPr>
        <w:t xml:space="preserve"> </w:t>
      </w:r>
    </w:p>
    <w:p w14:paraId="542767F8" w14:textId="77777777" w:rsidR="00EC0A69" w:rsidRDefault="00EC0A69" w:rsidP="00EC0A69">
      <w:pPr>
        <w:numPr>
          <w:ilvl w:val="0"/>
          <w:numId w:val="1"/>
        </w:numPr>
        <w:tabs>
          <w:tab w:val="clear" w:pos="360"/>
          <w:tab w:val="left" w:pos="792"/>
        </w:tabs>
        <w:spacing w:before="12" w:line="209" w:lineRule="exact"/>
        <w:ind w:left="792" w:hanging="360"/>
        <w:textAlignment w:val="baseline"/>
        <w:rPr>
          <w:rFonts w:ascii="Franklin Gothic Book" w:eastAsia="Franklin Gothic Book" w:hAnsi="Franklin Gothic Book"/>
          <w:b/>
          <w:color w:val="000000"/>
          <w:sz w:val="18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>Il biglietto NON è valido per anteprime, eventi speciali, spettacoli ad invito, spettacoli, poltrone Vip, sala ODEON SUITE!</w:t>
      </w:r>
    </w:p>
    <w:p w14:paraId="06CC71A2" w14:textId="77777777" w:rsidR="00EC0A69" w:rsidRDefault="00EC0A69" w:rsidP="00EC0A69">
      <w:pPr>
        <w:spacing w:before="129" w:line="168" w:lineRule="exact"/>
        <w:ind w:left="72"/>
        <w:textAlignment w:val="baseline"/>
        <w:rPr>
          <w:rFonts w:ascii="Franklin Gothic Book" w:eastAsia="Franklin Gothic Book" w:hAnsi="Franklin Gothic Book"/>
          <w:b/>
          <w:color w:val="F48810"/>
          <w:spacing w:val="-1"/>
          <w:sz w:val="16"/>
          <w:lang w:val="it-IT"/>
        </w:rPr>
      </w:pPr>
      <w:r>
        <w:rPr>
          <w:rFonts w:ascii="Franklin Gothic Book" w:eastAsia="Franklin Gothic Book" w:hAnsi="Franklin Gothic Book"/>
          <w:b/>
          <w:color w:val="F48810"/>
          <w:spacing w:val="-1"/>
          <w:sz w:val="16"/>
          <w:lang w:val="it-IT"/>
        </w:rPr>
        <w:t>MODALITÀ DI UTILIZZO DEL BIGLIETTO</w:t>
      </w:r>
    </w:p>
    <w:p w14:paraId="6C3013D7" w14:textId="77777777" w:rsidR="00EC0A69" w:rsidRDefault="00EC0A69" w:rsidP="00EC0A69">
      <w:pPr>
        <w:shd w:val="solid" w:color="FAE3D4" w:fill="FAE3D4"/>
        <w:spacing w:line="182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z w:val="16"/>
          <w:lang w:val="it-IT"/>
        </w:rPr>
        <w:t>È possibile utilizzare il biglietto di ingresso in due modi: on line oppure alle casse dei cinema.</w:t>
      </w:r>
    </w:p>
    <w:p w14:paraId="0B75FD98" w14:textId="77777777" w:rsidR="00EC0A69" w:rsidRDefault="00EC0A69" w:rsidP="00EC0A69">
      <w:pPr>
        <w:shd w:val="solid" w:color="FAE3D4" w:fill="FAE3D4"/>
        <w:spacing w:before="9" w:line="169" w:lineRule="exact"/>
        <w:ind w:left="72"/>
        <w:textAlignment w:val="baseline"/>
        <w:rPr>
          <w:rFonts w:ascii="Franklin Gothic Book" w:eastAsia="Franklin Gothic Book" w:hAnsi="Franklin Gothic Book"/>
          <w:b/>
          <w:color w:val="000000"/>
          <w:spacing w:val="-3"/>
          <w:sz w:val="16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pacing w:val="-3"/>
          <w:sz w:val="16"/>
          <w:lang w:val="it-IT"/>
        </w:rPr>
        <w:t>ON LINE</w:t>
      </w:r>
    </w:p>
    <w:p w14:paraId="488E65A4" w14:textId="77777777" w:rsidR="00EC0A69" w:rsidRDefault="00EC0A69" w:rsidP="00EC0A69">
      <w:pPr>
        <w:shd w:val="solid" w:color="FAE3D4" w:fill="FAE3D4"/>
        <w:spacing w:line="182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z w:val="16"/>
          <w:lang w:val="it-IT"/>
        </w:rPr>
        <w:t>Il biglietto ha in dotazione un codice che offre la possibilità di poter pre-acquistare il posto in sala per lo spettacolo prescelto tramite il sito</w:t>
      </w:r>
    </w:p>
    <w:p w14:paraId="19DE31FA" w14:textId="77777777" w:rsidR="00EC0A69" w:rsidRDefault="00EC0A69" w:rsidP="00EC0A69">
      <w:pPr>
        <w:shd w:val="solid" w:color="FAE3D4" w:fill="FAE3D4"/>
        <w:spacing w:line="178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16"/>
          <w:lang w:val="it-IT"/>
        </w:rPr>
      </w:pPr>
      <w:hyperlink r:id="rId9" w:history="1">
        <w:r>
          <w:rPr>
            <w:rStyle w:val="Collegamentoipertestuale"/>
            <w:rFonts w:ascii="Franklin Gothic Book" w:eastAsia="Franklin Gothic Book" w:hAnsi="Franklin Gothic Book"/>
            <w:sz w:val="16"/>
            <w:lang w:val="it-IT"/>
          </w:rPr>
          <w:t>thespececinema.it</w:t>
        </w:r>
      </w:hyperlink>
      <w:r>
        <w:rPr>
          <w:rFonts w:ascii="Franklin Gothic Book" w:eastAsia="Franklin Gothic Book" w:hAnsi="Franklin Gothic Book"/>
          <w:color w:val="000000"/>
          <w:sz w:val="16"/>
          <w:lang w:val="it-IT"/>
        </w:rPr>
        <w:t xml:space="preserve"> oppure tramite l'app ufficiale The Space Cinema.</w:t>
      </w:r>
    </w:p>
    <w:p w14:paraId="7C2FFEC9" w14:textId="77777777" w:rsidR="00EC0A69" w:rsidRDefault="00EC0A69" w:rsidP="00EC0A69">
      <w:pPr>
        <w:shd w:val="solid" w:color="FAE3D4" w:fill="FAE3D4"/>
        <w:spacing w:before="1" w:line="182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z w:val="16"/>
          <w:lang w:val="it-IT"/>
        </w:rPr>
        <w:t xml:space="preserve">Per prenotare il posto online direttamente sul sito </w:t>
      </w:r>
      <w:hyperlink r:id="rId10" w:history="1">
        <w:r>
          <w:rPr>
            <w:rStyle w:val="Collegamentoipertestuale"/>
            <w:rFonts w:ascii="Franklin Gothic Book" w:eastAsia="Franklin Gothic Book" w:hAnsi="Franklin Gothic Book"/>
            <w:sz w:val="16"/>
            <w:lang w:val="it-IT"/>
          </w:rPr>
          <w:t>www.thespacecinema.it:</w:t>
        </w:r>
      </w:hyperlink>
      <w:r>
        <w:rPr>
          <w:rFonts w:ascii="Franklin Gothic Book" w:eastAsia="Franklin Gothic Book" w:hAnsi="Franklin Gothic Book"/>
          <w:color w:val="000000"/>
          <w:sz w:val="16"/>
          <w:lang w:val="it-IT"/>
        </w:rPr>
        <w:t xml:space="preserve"> </w:t>
      </w:r>
    </w:p>
    <w:p w14:paraId="584E6359" w14:textId="77777777" w:rsidR="00EC0A69" w:rsidRDefault="00EC0A69" w:rsidP="00EC0A69">
      <w:pPr>
        <w:numPr>
          <w:ilvl w:val="0"/>
          <w:numId w:val="3"/>
        </w:numPr>
        <w:shd w:val="solid" w:color="FAE3D4" w:fill="FAE3D4"/>
        <w:tabs>
          <w:tab w:val="clear" w:pos="144"/>
          <w:tab w:val="left" w:pos="216"/>
        </w:tabs>
        <w:spacing w:before="1" w:line="182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z w:val="16"/>
          <w:lang w:val="it-IT"/>
        </w:rPr>
        <w:t>selezionare acquisto rapido</w:t>
      </w:r>
    </w:p>
    <w:p w14:paraId="524630C3" w14:textId="77777777" w:rsidR="00EC0A69" w:rsidRDefault="00EC0A69" w:rsidP="00EC0A69">
      <w:pPr>
        <w:numPr>
          <w:ilvl w:val="0"/>
          <w:numId w:val="3"/>
        </w:numPr>
        <w:shd w:val="solid" w:color="FAE3D4" w:fill="FAE3D4"/>
        <w:tabs>
          <w:tab w:val="clear" w:pos="144"/>
          <w:tab w:val="left" w:pos="216"/>
        </w:tabs>
        <w:spacing w:before="4" w:line="182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pacing w:val="-1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pacing w:val="-1"/>
          <w:sz w:val="16"/>
          <w:lang w:val="it-IT"/>
        </w:rPr>
        <w:t>scegliere il cinema</w:t>
      </w:r>
    </w:p>
    <w:p w14:paraId="69C9841A" w14:textId="77777777" w:rsidR="00EC0A69" w:rsidRDefault="00EC0A69" w:rsidP="00EC0A69">
      <w:pPr>
        <w:numPr>
          <w:ilvl w:val="0"/>
          <w:numId w:val="3"/>
        </w:numPr>
        <w:shd w:val="solid" w:color="FAE3D4" w:fill="FAE3D4"/>
        <w:tabs>
          <w:tab w:val="clear" w:pos="144"/>
          <w:tab w:val="left" w:pos="216"/>
        </w:tabs>
        <w:spacing w:line="178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z w:val="16"/>
          <w:lang w:val="it-IT"/>
        </w:rPr>
        <w:t>scegliere lo spettacolo e l'orario</w:t>
      </w:r>
    </w:p>
    <w:p w14:paraId="72DDBC6C" w14:textId="77777777" w:rsidR="00EC0A69" w:rsidRDefault="00EC0A69" w:rsidP="00EC0A69">
      <w:pPr>
        <w:numPr>
          <w:ilvl w:val="0"/>
          <w:numId w:val="3"/>
        </w:numPr>
        <w:shd w:val="solid" w:color="FAE3D4" w:fill="FAE3D4"/>
        <w:tabs>
          <w:tab w:val="clear" w:pos="144"/>
          <w:tab w:val="left" w:pos="216"/>
        </w:tabs>
        <w:spacing w:line="182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z w:val="16"/>
          <w:lang w:val="it-IT"/>
        </w:rPr>
        <w:t>cliccare su "Aggiungi/Rimuovi Biglietti"</w:t>
      </w:r>
    </w:p>
    <w:p w14:paraId="3F92796A" w14:textId="77777777" w:rsidR="00EC0A69" w:rsidRDefault="00EC0A69" w:rsidP="00EC0A69">
      <w:pPr>
        <w:numPr>
          <w:ilvl w:val="0"/>
          <w:numId w:val="3"/>
        </w:numPr>
        <w:shd w:val="solid" w:color="FAE3D4" w:fill="FAE3D4"/>
        <w:tabs>
          <w:tab w:val="clear" w:pos="144"/>
          <w:tab w:val="left" w:pos="216"/>
        </w:tabs>
        <w:spacing w:line="182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z w:val="16"/>
          <w:lang w:val="it-IT"/>
        </w:rPr>
        <w:t xml:space="preserve">selezionare modalità di pagamento e cliccare su “Aggiungi un codice Voucher, Christmas o </w:t>
      </w:r>
      <w:proofErr w:type="spellStart"/>
      <w:r>
        <w:rPr>
          <w:rFonts w:ascii="Franklin Gothic Book" w:eastAsia="Franklin Gothic Book" w:hAnsi="Franklin Gothic Book"/>
          <w:color w:val="000000"/>
          <w:sz w:val="16"/>
          <w:lang w:val="it-IT"/>
        </w:rPr>
        <w:t>EasyCard</w:t>
      </w:r>
      <w:proofErr w:type="spellEnd"/>
      <w:r>
        <w:rPr>
          <w:rFonts w:ascii="Franklin Gothic Book" w:eastAsia="Franklin Gothic Book" w:hAnsi="Franklin Gothic Book"/>
          <w:color w:val="000000"/>
          <w:sz w:val="16"/>
          <w:lang w:val="it-IT"/>
        </w:rPr>
        <w:t>"</w:t>
      </w:r>
    </w:p>
    <w:p w14:paraId="7148ACD9" w14:textId="77777777" w:rsidR="00EC0A69" w:rsidRDefault="00EC0A69" w:rsidP="00EC0A69">
      <w:pPr>
        <w:numPr>
          <w:ilvl w:val="0"/>
          <w:numId w:val="3"/>
        </w:numPr>
        <w:shd w:val="solid" w:color="FAE3D4" w:fill="FAE3D4"/>
        <w:tabs>
          <w:tab w:val="clear" w:pos="144"/>
          <w:tab w:val="left" w:pos="216"/>
        </w:tabs>
        <w:spacing w:before="1" w:line="182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z w:val="16"/>
          <w:lang w:val="it-IT"/>
        </w:rPr>
        <w:t>inserire il CODICE VOUCHER riportato sul biglietto in pdf ricevuto via mail (in basso) e cliccare su AGGIUNGI</w:t>
      </w:r>
    </w:p>
    <w:p w14:paraId="0C1BFCC4" w14:textId="77777777" w:rsidR="00EC0A69" w:rsidRDefault="00EC0A69" w:rsidP="00EC0A69">
      <w:pPr>
        <w:numPr>
          <w:ilvl w:val="0"/>
          <w:numId w:val="3"/>
        </w:numPr>
        <w:shd w:val="solid" w:color="FAE3D4" w:fill="FAE3D4"/>
        <w:tabs>
          <w:tab w:val="clear" w:pos="144"/>
          <w:tab w:val="left" w:pos="216"/>
        </w:tabs>
        <w:spacing w:line="177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z w:val="16"/>
          <w:lang w:val="it-IT"/>
        </w:rPr>
        <w:t>selezionare dal menu a tendina VOUCHER il numero di biglietti che si vuole acquistare (ogni biglietto è un posto)</w:t>
      </w:r>
    </w:p>
    <w:p w14:paraId="28BCAF77" w14:textId="77777777" w:rsidR="00EC0A69" w:rsidRDefault="00EC0A69" w:rsidP="00EC0A69">
      <w:pPr>
        <w:numPr>
          <w:ilvl w:val="0"/>
          <w:numId w:val="3"/>
        </w:numPr>
        <w:shd w:val="solid" w:color="FAE3D4" w:fill="FAE3D4"/>
        <w:tabs>
          <w:tab w:val="clear" w:pos="144"/>
          <w:tab w:val="left" w:pos="216"/>
        </w:tabs>
        <w:spacing w:line="178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z w:val="16"/>
          <w:lang w:val="it-IT"/>
        </w:rPr>
        <w:t>selezionare sulla piantina della sala i posti desiderati tra quelli disponibili</w:t>
      </w:r>
    </w:p>
    <w:p w14:paraId="69A42DE9" w14:textId="77777777" w:rsidR="00EC0A69" w:rsidRDefault="00EC0A69" w:rsidP="00EC0A69">
      <w:pPr>
        <w:shd w:val="solid" w:color="FAE3D4" w:fill="FAE3D4"/>
        <w:spacing w:before="5" w:line="182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z w:val="16"/>
          <w:lang w:val="it-IT"/>
        </w:rPr>
        <w:t>Alla fine dell'operazione verrà rilasciato un codice che dovrà essere digitato alle casse self-service e che rilascerà in automatico il biglietto o i biglietti</w:t>
      </w:r>
    </w:p>
    <w:p w14:paraId="5A824100" w14:textId="77777777" w:rsidR="00EC0A69" w:rsidRDefault="00EC0A69" w:rsidP="00EC0A69">
      <w:pPr>
        <w:shd w:val="solid" w:color="FAE3D4" w:fill="FAE3D4"/>
        <w:spacing w:line="178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z w:val="16"/>
          <w:lang w:val="it-IT"/>
        </w:rPr>
        <w:t>precedentemente scelti e sarà possibile accedere alla sala.</w:t>
      </w:r>
    </w:p>
    <w:p w14:paraId="5204726B" w14:textId="77777777" w:rsidR="00EC0A69" w:rsidRDefault="00EC0A69" w:rsidP="00EC0A69">
      <w:pPr>
        <w:shd w:val="solid" w:color="FAE3D4" w:fill="FAE3D4"/>
        <w:spacing w:before="13" w:line="169" w:lineRule="exact"/>
        <w:ind w:left="72"/>
        <w:textAlignment w:val="baseline"/>
        <w:rPr>
          <w:rFonts w:ascii="Franklin Gothic Book" w:eastAsia="Franklin Gothic Book" w:hAnsi="Franklin Gothic Book"/>
          <w:b/>
          <w:color w:val="000000"/>
          <w:sz w:val="16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16"/>
          <w:lang w:val="it-IT"/>
        </w:rPr>
        <w:t>ALLE CASSE DEL CINEMA</w:t>
      </w:r>
    </w:p>
    <w:p w14:paraId="0FA64F69" w14:textId="77777777" w:rsidR="00EC0A69" w:rsidRDefault="00EC0A69" w:rsidP="00EC0A69">
      <w:pPr>
        <w:shd w:val="solid" w:color="FAE3D4" w:fill="FAE3D4"/>
        <w:spacing w:before="1" w:line="182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z w:val="16"/>
          <w:lang w:val="it-IT"/>
        </w:rPr>
        <w:t xml:space="preserve">Presentando il biglietto in pdf alle casse, dopo la scansione ottica del </w:t>
      </w:r>
      <w:proofErr w:type="spellStart"/>
      <w:r>
        <w:rPr>
          <w:rFonts w:ascii="Franklin Gothic Book" w:eastAsia="Franklin Gothic Book" w:hAnsi="Franklin Gothic Book"/>
          <w:color w:val="000000"/>
          <w:sz w:val="16"/>
          <w:lang w:val="it-IT"/>
        </w:rPr>
        <w:t>barcode</w:t>
      </w:r>
      <w:proofErr w:type="spellEnd"/>
      <w:r>
        <w:rPr>
          <w:rFonts w:ascii="Franklin Gothic Book" w:eastAsia="Franklin Gothic Book" w:hAnsi="Franklin Gothic Book"/>
          <w:color w:val="000000"/>
          <w:sz w:val="16"/>
          <w:lang w:val="it-IT"/>
        </w:rPr>
        <w:t xml:space="preserve"> (codice a barre) sarà possibile scegliere il film, l’orario, il posto e ricevere il biglietto</w:t>
      </w:r>
    </w:p>
    <w:p w14:paraId="7A412F21" w14:textId="77777777" w:rsidR="00EC0A69" w:rsidRDefault="00EC0A69" w:rsidP="00EC0A69">
      <w:pPr>
        <w:shd w:val="solid" w:color="FAE3D4" w:fill="FAE3D4"/>
        <w:spacing w:after="179" w:line="177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pacing w:val="-3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pacing w:val="-3"/>
          <w:sz w:val="16"/>
          <w:lang w:val="it-IT"/>
        </w:rPr>
        <w:t>scelto.</w:t>
      </w:r>
    </w:p>
    <w:p w14:paraId="31BA09D6" w14:textId="77777777" w:rsidR="00EC0A69" w:rsidRDefault="00EC0A69" w:rsidP="00EC0A69">
      <w:pPr>
        <w:spacing w:before="3" w:line="173" w:lineRule="exact"/>
        <w:ind w:left="72"/>
        <w:textAlignment w:val="baseline"/>
        <w:rPr>
          <w:rFonts w:ascii="Franklin Gothic Book" w:eastAsia="Franklin Gothic Book" w:hAnsi="Franklin Gothic Book"/>
          <w:b/>
          <w:color w:val="F48810"/>
          <w:spacing w:val="-1"/>
          <w:sz w:val="16"/>
          <w:lang w:val="it-IT"/>
        </w:rPr>
      </w:pPr>
      <w:r>
        <w:rPr>
          <w:rFonts w:ascii="Franklin Gothic Book" w:eastAsia="Franklin Gothic Book" w:hAnsi="Franklin Gothic Book"/>
          <w:b/>
          <w:color w:val="F48810"/>
          <w:spacing w:val="-1"/>
          <w:sz w:val="16"/>
          <w:lang w:val="it-IT"/>
        </w:rPr>
        <w:t>MODALITÀ DI PRENOTAZIONE</w:t>
      </w:r>
    </w:p>
    <w:p w14:paraId="49183287" w14:textId="77777777" w:rsidR="00EC0A69" w:rsidRDefault="00EC0A69" w:rsidP="00EC0A69">
      <w:pPr>
        <w:numPr>
          <w:ilvl w:val="0"/>
          <w:numId w:val="1"/>
        </w:numPr>
        <w:tabs>
          <w:tab w:val="clear" w:pos="360"/>
          <w:tab w:val="left" w:pos="432"/>
        </w:tabs>
        <w:spacing w:before="19" w:line="202" w:lineRule="exact"/>
        <w:ind w:left="432" w:hanging="360"/>
        <w:jc w:val="both"/>
        <w:textAlignment w:val="baseline"/>
        <w:rPr>
          <w:rFonts w:ascii="Franklin Gothic Book" w:eastAsia="Franklin Gothic Book" w:hAnsi="Franklin Gothic Book"/>
          <w:b/>
          <w:color w:val="000000"/>
          <w:sz w:val="18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 xml:space="preserve">La prenotazione è impegnativa. </w:t>
      </w:r>
      <w:r>
        <w:rPr>
          <w:rFonts w:ascii="Franklin Gothic Book" w:eastAsia="Franklin Gothic Book" w:hAnsi="Franklin Gothic Book"/>
          <w:color w:val="000000"/>
          <w:sz w:val="19"/>
          <w:lang w:val="it-IT"/>
        </w:rPr>
        <w:t xml:space="preserve">Compilare il modulo che segue unitamente alla copia </w:t>
      </w:r>
      <w:r>
        <w:rPr>
          <w:rFonts w:ascii="Franklin Gothic Book" w:eastAsia="Franklin Gothic Book" w:hAnsi="Franklin Gothic Book"/>
          <w:color w:val="000000"/>
          <w:sz w:val="18"/>
          <w:lang w:val="it-IT"/>
        </w:rPr>
        <w:t xml:space="preserve">dell’avvenuto pagamento </w:t>
      </w:r>
      <w:r>
        <w:rPr>
          <w:rFonts w:ascii="Franklin Gothic Book" w:eastAsia="Franklin Gothic Book" w:hAnsi="Franklin Gothic Book"/>
          <w:color w:val="000000"/>
          <w:sz w:val="19"/>
          <w:lang w:val="it-IT"/>
        </w:rPr>
        <w:t xml:space="preserve">ed inviarlo alla e-mail </w:t>
      </w:r>
      <w:hyperlink r:id="rId11" w:history="1">
        <w:r>
          <w:rPr>
            <w:rStyle w:val="Collegamentoipertestuale"/>
            <w:rFonts w:ascii="Franklin Gothic Book" w:eastAsia="Franklin Gothic Book" w:hAnsi="Franklin Gothic Book"/>
            <w:sz w:val="19"/>
            <w:lang w:val="it-IT"/>
          </w:rPr>
          <w:t>vendite@cra2a.it</w:t>
        </w:r>
      </w:hyperlink>
      <w:r>
        <w:rPr>
          <w:rFonts w:ascii="Franklin Gothic Book" w:eastAsia="Franklin Gothic Book" w:hAnsi="Franklin Gothic Book"/>
          <w:color w:val="F48810"/>
          <w:sz w:val="19"/>
          <w:lang w:val="it-IT"/>
        </w:rPr>
        <w:t xml:space="preserve"> </w:t>
      </w:r>
    </w:p>
    <w:p w14:paraId="40575270" w14:textId="77777777" w:rsidR="00EC0A69" w:rsidRDefault="00EC0A69" w:rsidP="00EC0A69">
      <w:pPr>
        <w:spacing w:before="9" w:line="173" w:lineRule="exact"/>
        <w:ind w:left="72"/>
        <w:textAlignment w:val="baseline"/>
        <w:rPr>
          <w:rFonts w:ascii="Franklin Gothic Book" w:eastAsia="Franklin Gothic Book" w:hAnsi="Franklin Gothic Book"/>
          <w:b/>
          <w:color w:val="F48810"/>
          <w:spacing w:val="-1"/>
          <w:sz w:val="16"/>
          <w:lang w:val="it-IT"/>
        </w:rPr>
      </w:pPr>
      <w:r>
        <w:rPr>
          <w:rFonts w:ascii="Franklin Gothic Book" w:eastAsia="Franklin Gothic Book" w:hAnsi="Franklin Gothic Book"/>
          <w:b/>
          <w:color w:val="F48810"/>
          <w:spacing w:val="-1"/>
          <w:sz w:val="16"/>
          <w:lang w:val="it-IT"/>
        </w:rPr>
        <w:t>MODALITÀ DI PAGAMENTO</w:t>
      </w:r>
    </w:p>
    <w:p w14:paraId="71027404" w14:textId="77777777" w:rsidR="00EC0A69" w:rsidRDefault="00EC0A69" w:rsidP="00EC0A69">
      <w:pPr>
        <w:numPr>
          <w:ilvl w:val="0"/>
          <w:numId w:val="1"/>
        </w:numPr>
        <w:tabs>
          <w:tab w:val="clear" w:pos="360"/>
          <w:tab w:val="left" w:pos="432"/>
        </w:tabs>
        <w:spacing w:before="12" w:line="209" w:lineRule="exact"/>
        <w:ind w:left="432" w:hanging="360"/>
        <w:textAlignment w:val="baseline"/>
        <w:rPr>
          <w:rFonts w:ascii="Franklin Gothic Book" w:eastAsia="Franklin Gothic Book" w:hAnsi="Franklin Gothic Book"/>
          <w:b/>
          <w:color w:val="000000"/>
          <w:sz w:val="18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>in trattenuta sulla retribuzione (esclusivamente per Soci CRA2A - Dipendenti A2A aventi diritto CRA2A).</w:t>
      </w:r>
    </w:p>
    <w:p w14:paraId="0629BBC9" w14:textId="77777777" w:rsidR="00EC0A69" w:rsidRDefault="00EC0A69" w:rsidP="00EC0A69">
      <w:pPr>
        <w:numPr>
          <w:ilvl w:val="0"/>
          <w:numId w:val="1"/>
        </w:numPr>
        <w:tabs>
          <w:tab w:val="clear" w:pos="360"/>
          <w:tab w:val="left" w:pos="432"/>
        </w:tabs>
        <w:spacing w:before="3" w:line="217" w:lineRule="exact"/>
        <w:ind w:left="432" w:hanging="360"/>
        <w:textAlignment w:val="baseline"/>
        <w:rPr>
          <w:rFonts w:ascii="Franklin Gothic Book" w:eastAsia="Franklin Gothic Book" w:hAnsi="Franklin Gothic Book"/>
          <w:b/>
          <w:color w:val="000000"/>
          <w:spacing w:val="-1"/>
          <w:sz w:val="18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pacing w:val="-1"/>
          <w:sz w:val="18"/>
          <w:lang w:val="it-IT"/>
        </w:rPr>
        <w:t>tramite bonifico bancario all’atto della prenotazione (IBAN IT68 P056 9620 7000 0000 2904 X20) alla conferma della disponibilità da parte</w:t>
      </w:r>
    </w:p>
    <w:p w14:paraId="0A15CB17" w14:textId="77777777" w:rsidR="00EC0A69" w:rsidRDefault="00EC0A69" w:rsidP="00EC0A69">
      <w:pPr>
        <w:spacing w:line="202" w:lineRule="exact"/>
        <w:ind w:left="432"/>
        <w:textAlignment w:val="baseline"/>
        <w:rPr>
          <w:rFonts w:ascii="Franklin Gothic Book" w:eastAsia="Franklin Gothic Book" w:hAnsi="Franklin Gothic Book"/>
          <w:b/>
          <w:color w:val="000000"/>
          <w:sz w:val="18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 xml:space="preserve">dell’operatore CRA2A. Inviare copia del bonifico a </w:t>
      </w:r>
      <w:hyperlink r:id="rId12" w:history="1">
        <w:r>
          <w:rPr>
            <w:rStyle w:val="Collegamentoipertestuale"/>
            <w:rFonts w:ascii="Franklin Gothic Book" w:eastAsia="Franklin Gothic Book" w:hAnsi="Franklin Gothic Book"/>
            <w:b/>
            <w:sz w:val="18"/>
            <w:lang w:val="it-IT"/>
          </w:rPr>
          <w:t>vendite@cra2a.it</w:t>
        </w:r>
      </w:hyperlink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 xml:space="preserve"> </w:t>
      </w:r>
    </w:p>
    <w:p w14:paraId="011CE642" w14:textId="77777777" w:rsidR="00EC0A69" w:rsidRDefault="00EC0A69" w:rsidP="00EC0A69">
      <w:pPr>
        <w:spacing w:before="14" w:line="169" w:lineRule="exact"/>
        <w:ind w:left="72"/>
        <w:textAlignment w:val="baseline"/>
        <w:rPr>
          <w:rFonts w:ascii="Franklin Gothic Book" w:eastAsia="Franklin Gothic Book" w:hAnsi="Franklin Gothic Book"/>
          <w:b/>
          <w:color w:val="F48810"/>
          <w:spacing w:val="-1"/>
          <w:sz w:val="16"/>
          <w:lang w:val="it-IT"/>
        </w:rPr>
      </w:pPr>
      <w:r>
        <w:rPr>
          <w:rFonts w:ascii="Franklin Gothic Book" w:eastAsia="Franklin Gothic Book" w:hAnsi="Franklin Gothic Book"/>
          <w:b/>
          <w:color w:val="F48810"/>
          <w:spacing w:val="-1"/>
          <w:sz w:val="16"/>
          <w:lang w:val="it-IT"/>
        </w:rPr>
        <w:t>MODULO DI PRENOTAZIONE</w:t>
      </w:r>
    </w:p>
    <w:p w14:paraId="4CBA2E98" w14:textId="77777777" w:rsidR="00EC0A69" w:rsidRDefault="00EC0A69" w:rsidP="00EC0A69">
      <w:pPr>
        <w:spacing w:before="8" w:line="192" w:lineRule="exact"/>
        <w:ind w:left="72"/>
        <w:textAlignment w:val="baseline"/>
        <w:rPr>
          <w:rFonts w:ascii="Franklin Gothic Book" w:eastAsia="Franklin Gothic Book" w:hAnsi="Franklin Gothic Book"/>
          <w:b/>
          <w:color w:val="000000"/>
          <w:spacing w:val="-1"/>
          <w:sz w:val="18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pacing w:val="-1"/>
          <w:sz w:val="18"/>
          <w:lang w:val="it-IT"/>
        </w:rPr>
        <w:t>COGNOME E NOME</w:t>
      </w:r>
    </w:p>
    <w:p w14:paraId="1D9A550A" w14:textId="77777777" w:rsidR="00EC0A69" w:rsidRDefault="00EC0A69" w:rsidP="00EC0A69">
      <w:pPr>
        <w:tabs>
          <w:tab w:val="left" w:leader="underscore" w:pos="5400"/>
          <w:tab w:val="right" w:leader="underscore" w:pos="7128"/>
        </w:tabs>
        <w:spacing w:before="116" w:line="192" w:lineRule="exact"/>
        <w:ind w:left="72"/>
        <w:textAlignment w:val="baseline"/>
        <w:rPr>
          <w:rFonts w:ascii="Franklin Gothic Book" w:eastAsia="Franklin Gothic Book" w:hAnsi="Franklin Gothic Book"/>
          <w:b/>
          <w:color w:val="000000"/>
          <w:sz w:val="18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>CODICE FISCALE</w:t>
      </w:r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ab/>
        <w:t>CID/N. TESSERA</w:t>
      </w:r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ab/>
        <w:t xml:space="preserve"> </w:t>
      </w:r>
    </w:p>
    <w:p w14:paraId="44BD1B14" w14:textId="77777777" w:rsidR="00EC0A69" w:rsidRDefault="00EC0A69" w:rsidP="00EC0A69">
      <w:pPr>
        <w:spacing w:before="115" w:line="192" w:lineRule="exact"/>
        <w:ind w:left="72"/>
        <w:textAlignment w:val="baseline"/>
        <w:rPr>
          <w:rFonts w:ascii="Franklin Gothic Book" w:eastAsia="Franklin Gothic Book" w:hAnsi="Franklin Gothic Book"/>
          <w:b/>
          <w:color w:val="000000"/>
          <w:spacing w:val="-1"/>
          <w:sz w:val="18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pacing w:val="-1"/>
          <w:sz w:val="18"/>
          <w:lang w:val="it-IT"/>
        </w:rPr>
        <w:t>TIPOLOGIA DI SOCIO</w:t>
      </w:r>
    </w:p>
    <w:p w14:paraId="25C49BD1" w14:textId="77777777" w:rsidR="00EC0A69" w:rsidRDefault="00EC0A69" w:rsidP="00EC0A69">
      <w:pPr>
        <w:spacing w:before="116" w:line="192" w:lineRule="exact"/>
        <w:ind w:left="72"/>
        <w:textAlignment w:val="baseline"/>
        <w:rPr>
          <w:rFonts w:ascii="Franklin Gothic Book" w:eastAsia="Franklin Gothic Book" w:hAnsi="Franklin Gothic Book"/>
          <w:b/>
          <w:color w:val="000000"/>
          <w:sz w:val="18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>|__| Socio (Dipendenti A2A aventi diritto CRA2A)</w:t>
      </w:r>
    </w:p>
    <w:p w14:paraId="029A7AB2" w14:textId="77777777" w:rsidR="00EC0A69" w:rsidRDefault="00EC0A69" w:rsidP="00EC0A69">
      <w:pPr>
        <w:tabs>
          <w:tab w:val="right" w:pos="7128"/>
        </w:tabs>
        <w:spacing w:before="115" w:line="192" w:lineRule="exact"/>
        <w:ind w:left="72"/>
        <w:textAlignment w:val="baseline"/>
        <w:rPr>
          <w:rFonts w:ascii="Franklin Gothic Book" w:eastAsia="Franklin Gothic Book" w:hAnsi="Franklin Gothic Book"/>
          <w:b/>
          <w:color w:val="000000"/>
          <w:sz w:val="18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>|__| Partecipante Pensionato</w:t>
      </w:r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ab/>
        <w:t>|__| Partecipante Convenzionato (specificare)</w:t>
      </w:r>
    </w:p>
    <w:p w14:paraId="7B61A300" w14:textId="77777777" w:rsidR="00EC0A69" w:rsidRDefault="00EC0A69" w:rsidP="00EC0A69">
      <w:pPr>
        <w:tabs>
          <w:tab w:val="left" w:leader="underscore" w:pos="4320"/>
          <w:tab w:val="right" w:leader="underscore" w:pos="7128"/>
        </w:tabs>
        <w:spacing w:before="110" w:line="192" w:lineRule="exact"/>
        <w:ind w:left="72"/>
        <w:textAlignment w:val="baseline"/>
        <w:rPr>
          <w:rFonts w:ascii="Franklin Gothic Book" w:eastAsia="Franklin Gothic Book" w:hAnsi="Franklin Gothic Book"/>
          <w:b/>
          <w:color w:val="000000"/>
          <w:sz w:val="18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 xml:space="preserve">CELL </w:t>
      </w:r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ab/>
        <w:t>E-MAIL</w:t>
      </w:r>
      <w:r>
        <w:rPr>
          <w:rFonts w:ascii="Franklin Gothic Book" w:eastAsia="Franklin Gothic Book" w:hAnsi="Franklin Gothic Book"/>
          <w:b/>
          <w:color w:val="EC7C30"/>
          <w:sz w:val="18"/>
          <w:lang w:val="it-IT"/>
        </w:rPr>
        <w:tab/>
        <w:t xml:space="preserve"> </w:t>
      </w:r>
    </w:p>
    <w:p w14:paraId="6BB73AE0" w14:textId="77777777" w:rsidR="00EC0A69" w:rsidRDefault="00EC0A69" w:rsidP="00EC0A69">
      <w:pPr>
        <w:tabs>
          <w:tab w:val="left" w:pos="1440"/>
        </w:tabs>
        <w:spacing w:before="107" w:line="201" w:lineRule="exact"/>
        <w:ind w:left="72"/>
        <w:textAlignment w:val="baseline"/>
        <w:rPr>
          <w:rFonts w:ascii="Franklin Gothic Book" w:eastAsia="Franklin Gothic Book" w:hAnsi="Franklin Gothic Book"/>
          <w:b/>
          <w:color w:val="EC7C30"/>
          <w:sz w:val="18"/>
          <w:lang w:val="it-IT"/>
        </w:rPr>
      </w:pPr>
      <w:r>
        <w:rPr>
          <w:rFonts w:ascii="Franklin Gothic Book" w:eastAsia="Franklin Gothic Book" w:hAnsi="Franklin Gothic Book"/>
          <w:b/>
          <w:color w:val="EC7C30"/>
          <w:sz w:val="18"/>
          <w:lang w:val="it-IT"/>
        </w:rPr>
        <w:lastRenderedPageBreak/>
        <w:t>PRENOTA N.</w:t>
      </w:r>
      <w:r>
        <w:rPr>
          <w:rFonts w:ascii="Franklin Gothic Book" w:eastAsia="Franklin Gothic Book" w:hAnsi="Franklin Gothic Book"/>
          <w:b/>
          <w:color w:val="000000"/>
          <w:sz w:val="18"/>
          <w:lang w:val="it-IT"/>
        </w:rPr>
        <w:tab/>
        <w:t>|__| Biglietto/i INGRESSO a € 6,40 cad.</w:t>
      </w:r>
    </w:p>
    <w:p w14:paraId="6F5A884D" w14:textId="77777777" w:rsidR="00EC0A69" w:rsidRDefault="00EC0A69" w:rsidP="00EC0A69">
      <w:pPr>
        <w:spacing w:before="215" w:line="192" w:lineRule="exact"/>
        <w:ind w:left="72"/>
        <w:jc w:val="center"/>
        <w:textAlignment w:val="baseline"/>
        <w:rPr>
          <w:rFonts w:ascii="Franklin Gothic Book" w:eastAsia="Franklin Gothic Book" w:hAnsi="Franklin Gothic Book"/>
          <w:b/>
          <w:color w:val="EC7C30"/>
          <w:spacing w:val="-1"/>
          <w:sz w:val="18"/>
          <w:lang w:val="it-IT"/>
        </w:rPr>
      </w:pPr>
      <w:r>
        <w:rPr>
          <w:rFonts w:ascii="Franklin Gothic Book" w:eastAsia="Franklin Gothic Book" w:hAnsi="Franklin Gothic Book"/>
          <w:b/>
          <w:color w:val="EC7C30"/>
          <w:spacing w:val="-1"/>
          <w:sz w:val="18"/>
          <w:lang w:val="it-IT"/>
        </w:rPr>
        <w:t>CONSENSO AL TRATTAMENTO DEI DATI</w:t>
      </w:r>
    </w:p>
    <w:p w14:paraId="7F2BE595" w14:textId="77777777" w:rsidR="00EC0A69" w:rsidRDefault="00EC0A69" w:rsidP="00EC0A69">
      <w:pPr>
        <w:spacing w:before="14" w:line="174" w:lineRule="exact"/>
        <w:ind w:left="2520"/>
        <w:textAlignment w:val="baseline"/>
        <w:rPr>
          <w:rFonts w:ascii="Franklin Gothic Book" w:eastAsia="Franklin Gothic Book" w:hAnsi="Franklin Gothic Book"/>
          <w:b/>
          <w:color w:val="000000"/>
          <w:sz w:val="16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16"/>
          <w:lang w:val="it-IT"/>
        </w:rPr>
        <w:t>Informativa sul trattamento dei dati personali ex artt. 13-14 Reg.to UE 2016/679</w:t>
      </w:r>
    </w:p>
    <w:p w14:paraId="52138FD2" w14:textId="77777777" w:rsidR="00EC0A69" w:rsidRDefault="00EC0A69" w:rsidP="00EC0A69">
      <w:pPr>
        <w:spacing w:line="182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z w:val="16"/>
          <w:lang w:val="it-IT"/>
        </w:rPr>
        <w:t>Il sottoscritto interessato, acquisite le informazioni fornite dal titolare del trattamento ai sensi dell’articolo 7 del Reg.to UE 2016/679 (documento di</w:t>
      </w:r>
    </w:p>
    <w:p w14:paraId="53814D85" w14:textId="77777777" w:rsidR="00EC0A69" w:rsidRDefault="00EC0A69" w:rsidP="00EC0A69">
      <w:pPr>
        <w:spacing w:line="178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z w:val="16"/>
          <w:lang w:val="it-IT"/>
        </w:rPr>
        <w:t xml:space="preserve">informativa n. 11252.51.365219.2430597) disponibile sul sito </w:t>
      </w:r>
      <w:hyperlink r:id="rId13" w:history="1">
        <w:r>
          <w:rPr>
            <w:rStyle w:val="Collegamentoipertestuale"/>
            <w:rFonts w:ascii="Franklin Gothic Book" w:eastAsia="Franklin Gothic Book" w:hAnsi="Franklin Gothic Book"/>
            <w:sz w:val="16"/>
            <w:lang w:val="it-IT"/>
          </w:rPr>
          <w:t>www.cra2a.it</w:t>
        </w:r>
      </w:hyperlink>
      <w:r>
        <w:rPr>
          <w:rFonts w:ascii="Franklin Gothic Book" w:eastAsia="Franklin Gothic Book" w:hAnsi="Franklin Gothic Book"/>
          <w:color w:val="000000"/>
          <w:sz w:val="16"/>
          <w:lang w:val="it-IT"/>
        </w:rPr>
        <w:t xml:space="preserve"> sezione PRIVACY</w:t>
      </w:r>
    </w:p>
    <w:p w14:paraId="2287C62E" w14:textId="77777777" w:rsidR="00EC0A69" w:rsidRDefault="00EC0A69" w:rsidP="00EC0A69">
      <w:pPr>
        <w:spacing w:before="8" w:line="169" w:lineRule="exact"/>
        <w:ind w:left="72"/>
        <w:textAlignment w:val="baseline"/>
        <w:rPr>
          <w:rFonts w:ascii="Franklin Gothic Book" w:eastAsia="Franklin Gothic Book" w:hAnsi="Franklin Gothic Book"/>
          <w:b/>
          <w:color w:val="000000"/>
          <w:sz w:val="16"/>
          <w:lang w:val="it-IT"/>
        </w:rPr>
      </w:pPr>
      <w:r>
        <w:rPr>
          <w:rFonts w:ascii="Franklin Gothic Book" w:eastAsia="Franklin Gothic Book" w:hAnsi="Franklin Gothic Book"/>
          <w:b/>
          <w:color w:val="000000"/>
          <w:sz w:val="16"/>
          <w:lang w:val="it-IT"/>
        </w:rPr>
        <w:t>Presta il suo consenso al trattamento dei dati personali forniti per le finalità facoltative sotto riportate.</w:t>
      </w:r>
    </w:p>
    <w:p w14:paraId="4DCA848A" w14:textId="77777777" w:rsidR="00EC0A69" w:rsidRDefault="00EC0A69" w:rsidP="00EC0A69">
      <w:pPr>
        <w:tabs>
          <w:tab w:val="left" w:pos="792"/>
        </w:tabs>
        <w:spacing w:before="179" w:line="182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pacing w:val="1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pacing w:val="1"/>
          <w:sz w:val="16"/>
          <w:lang w:val="it-IT"/>
        </w:rPr>
        <w:t>|__| Sì</w:t>
      </w:r>
      <w:r>
        <w:rPr>
          <w:rFonts w:ascii="Franklin Gothic Book" w:eastAsia="Franklin Gothic Book" w:hAnsi="Franklin Gothic Book"/>
          <w:color w:val="000000"/>
          <w:spacing w:val="1"/>
          <w:sz w:val="16"/>
          <w:lang w:val="it-IT"/>
        </w:rPr>
        <w:tab/>
        <w:t>|__| No Invio comunicazioni via e-mail, telefono, posta o sms</w:t>
      </w:r>
    </w:p>
    <w:p w14:paraId="6D4B73F4" w14:textId="77777777" w:rsidR="00EC0A69" w:rsidRDefault="00EC0A69" w:rsidP="00EC0A69">
      <w:pPr>
        <w:tabs>
          <w:tab w:val="left" w:leader="dot" w:pos="4752"/>
          <w:tab w:val="left" w:leader="dot" w:pos="9576"/>
        </w:tabs>
        <w:spacing w:before="211" w:after="52" w:line="182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pacing w:val="5"/>
          <w:sz w:val="16"/>
          <w:lang w:val="it-IT"/>
        </w:rPr>
      </w:pPr>
      <w:r>
        <w:rPr>
          <w:rFonts w:ascii="Franklin Gothic Book" w:eastAsia="Franklin Gothic Book" w:hAnsi="Franklin Gothic Book"/>
          <w:color w:val="000000"/>
          <w:spacing w:val="5"/>
          <w:sz w:val="16"/>
          <w:lang w:val="it-IT"/>
        </w:rPr>
        <w:t>Luogo e data</w:t>
      </w:r>
      <w:r>
        <w:rPr>
          <w:rFonts w:ascii="Franklin Gothic Book" w:eastAsia="Franklin Gothic Book" w:hAnsi="Franklin Gothic Book"/>
          <w:color w:val="000000"/>
          <w:spacing w:val="5"/>
          <w:sz w:val="16"/>
          <w:lang w:val="it-IT"/>
        </w:rPr>
        <w:tab/>
        <w:t>Firma</w:t>
      </w:r>
      <w:r>
        <w:rPr>
          <w:rFonts w:ascii="Franklin Gothic Book" w:eastAsia="Franklin Gothic Book" w:hAnsi="Franklin Gothic Book"/>
          <w:color w:val="000000"/>
          <w:spacing w:val="5"/>
          <w:sz w:val="16"/>
          <w:shd w:val="solid" w:color="D9E1F3" w:fill="D9E1F3"/>
          <w:lang w:val="it-IT"/>
        </w:rPr>
        <w:tab/>
        <w:t xml:space="preserve"> </w:t>
      </w:r>
    </w:p>
    <w:p w14:paraId="02AC3EF9" w14:textId="77777777" w:rsidR="00EC0A69" w:rsidRDefault="00EC0A69" w:rsidP="00EC0A69">
      <w:pPr>
        <w:shd w:val="solid" w:color="D9E1F3" w:fill="D9E1F3"/>
        <w:spacing w:line="228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20"/>
          <w:lang w:val="it-IT"/>
        </w:rPr>
      </w:pPr>
      <w:r>
        <w:rPr>
          <w:rFonts w:ascii="Franklin Gothic Book" w:eastAsia="Franklin Gothic Book" w:hAnsi="Franklin Gothic Book"/>
          <w:color w:val="000000"/>
          <w:sz w:val="20"/>
          <w:lang w:val="it-IT"/>
        </w:rPr>
        <w:t>Circolo Ricreativo A2A - CRA2A</w:t>
      </w:r>
    </w:p>
    <w:p w14:paraId="24F87627" w14:textId="77777777" w:rsidR="00EC0A69" w:rsidRDefault="00EC0A69" w:rsidP="00EC0A69">
      <w:pPr>
        <w:shd w:val="solid" w:color="D9E1F3" w:fill="D9E1F3"/>
        <w:spacing w:before="8" w:line="228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20"/>
          <w:lang w:val="it-IT"/>
        </w:rPr>
      </w:pPr>
      <w:r>
        <w:rPr>
          <w:rFonts w:ascii="Franklin Gothic Book" w:eastAsia="Franklin Gothic Book" w:hAnsi="Franklin Gothic Book"/>
          <w:color w:val="000000"/>
          <w:sz w:val="20"/>
          <w:lang w:val="it-IT"/>
        </w:rPr>
        <w:t>Sede Legale Via della Signora, 12 - 20122 Milano (MI) | Sede Amministrativa: Via Lampedusa, 12 - 20141 Milano (MI)</w:t>
      </w:r>
    </w:p>
    <w:p w14:paraId="6AD989A3" w14:textId="77777777" w:rsidR="00EC0A69" w:rsidRDefault="00EC0A69" w:rsidP="00EC0A69">
      <w:pPr>
        <w:shd w:val="solid" w:color="D9E1F3" w:fill="D9E1F3"/>
        <w:spacing w:line="220" w:lineRule="exact"/>
        <w:ind w:left="72"/>
        <w:textAlignment w:val="baseline"/>
        <w:rPr>
          <w:rFonts w:ascii="Franklin Gothic Book" w:eastAsia="Franklin Gothic Book" w:hAnsi="Franklin Gothic Book"/>
          <w:color w:val="000000"/>
          <w:sz w:val="20"/>
          <w:lang w:val="it-IT"/>
        </w:rPr>
      </w:pPr>
      <w:hyperlink r:id="rId14" w:history="1">
        <w:r>
          <w:rPr>
            <w:rStyle w:val="Collegamentoipertestuale"/>
            <w:rFonts w:ascii="Franklin Gothic Book" w:eastAsia="Franklin Gothic Book" w:hAnsi="Franklin Gothic Book"/>
            <w:sz w:val="20"/>
            <w:lang w:val="it-IT"/>
          </w:rPr>
          <w:t>info@cra2a.it</w:t>
        </w:r>
      </w:hyperlink>
      <w:r>
        <w:rPr>
          <w:rFonts w:ascii="Franklin Gothic Book" w:eastAsia="Franklin Gothic Book" w:hAnsi="Franklin Gothic Book"/>
          <w:color w:val="000000"/>
          <w:sz w:val="20"/>
          <w:lang w:val="it-IT"/>
        </w:rPr>
        <w:t xml:space="preserve"> | </w:t>
      </w:r>
      <w:hyperlink r:id="rId15" w:history="1">
        <w:r>
          <w:rPr>
            <w:rStyle w:val="Collegamentoipertestuale"/>
            <w:rFonts w:ascii="Franklin Gothic Book" w:eastAsia="Franklin Gothic Book" w:hAnsi="Franklin Gothic Book"/>
            <w:sz w:val="20"/>
            <w:lang w:val="it-IT"/>
          </w:rPr>
          <w:t>www.cra2a.it</w:t>
        </w:r>
      </w:hyperlink>
      <w:r>
        <w:rPr>
          <w:rFonts w:ascii="Franklin Gothic Book" w:eastAsia="Franklin Gothic Book" w:hAnsi="Franklin Gothic Book"/>
          <w:color w:val="000000"/>
          <w:sz w:val="20"/>
          <w:lang w:val="it-IT"/>
        </w:rPr>
        <w:t xml:space="preserve"> </w:t>
      </w:r>
    </w:p>
    <w:p w14:paraId="32A2699C" w14:textId="77777777" w:rsidR="001B0A5A" w:rsidRDefault="001B0A5A"/>
    <w:sectPr w:rsidR="001B0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040"/>
    <w:multiLevelType w:val="multilevel"/>
    <w:tmpl w:val="87E4B360"/>
    <w:lvl w:ilvl="0">
      <w:start w:val="1"/>
      <w:numFmt w:val="bullet"/>
      <w:lvlText w:val="·"/>
      <w:lvlJc w:val="left"/>
      <w:pPr>
        <w:tabs>
          <w:tab w:val="left" w:pos="360"/>
        </w:tabs>
        <w:ind w:left="720" w:firstLine="0"/>
      </w:pPr>
      <w:rPr>
        <w:rFonts w:ascii="Symbol" w:eastAsia="Symbol" w:hAnsi="Symbol"/>
        <w:b/>
        <w:strike w:val="0"/>
        <w:dstrike w:val="0"/>
        <w:color w:val="000000"/>
        <w:spacing w:val="0"/>
        <w:w w:val="100"/>
        <w:sz w:val="18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DD48FD"/>
    <w:multiLevelType w:val="multilevel"/>
    <w:tmpl w:val="A7DAC252"/>
    <w:lvl w:ilvl="0">
      <w:start w:val="1"/>
      <w:numFmt w:val="bullet"/>
      <w:lvlText w:val="·"/>
      <w:lvlJc w:val="left"/>
      <w:pPr>
        <w:tabs>
          <w:tab w:val="left" w:pos="360"/>
        </w:tabs>
        <w:ind w:left="720" w:firstLine="0"/>
      </w:pPr>
      <w:rPr>
        <w:rFonts w:ascii="Symbol" w:eastAsia="Symbol" w:hAnsi="Symbol"/>
        <w:strike w:val="0"/>
        <w:dstrike w:val="0"/>
        <w:color w:val="000000"/>
        <w:spacing w:val="0"/>
        <w:w w:val="100"/>
        <w:sz w:val="19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3A90E6E"/>
    <w:multiLevelType w:val="multilevel"/>
    <w:tmpl w:val="6B424C1A"/>
    <w:lvl w:ilvl="0">
      <w:start w:val="1"/>
      <w:numFmt w:val="bullet"/>
      <w:lvlText w:val="·"/>
      <w:lvlJc w:val="left"/>
      <w:pPr>
        <w:tabs>
          <w:tab w:val="left" w:pos="144"/>
        </w:tabs>
        <w:ind w:left="720" w:firstLine="0"/>
      </w:pPr>
      <w:rPr>
        <w:rFonts w:ascii="Symbol" w:eastAsia="Symbol" w:hAnsi="Symbol"/>
        <w:strike w:val="0"/>
        <w:dstrike w:val="0"/>
        <w:color w:val="000000"/>
        <w:spacing w:val="0"/>
        <w:w w:val="100"/>
        <w:sz w:val="16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0157696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4631446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9725744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69"/>
    <w:rsid w:val="001B0A5A"/>
    <w:rsid w:val="00EC0A69"/>
    <w:rsid w:val="00FA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25E9"/>
  <w15:chartTrackingRefBased/>
  <w15:docId w15:val="{5A1E9BA5-BEEB-4734-A54C-2E9616E0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0A69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C0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pacecinema.it" TargetMode="External"/><Relationship Id="rId13" Type="http://schemas.openxmlformats.org/officeDocument/2006/relationships/hyperlink" Target="http://www.cra2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vendite@cra2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ra2a.it" TargetMode="External"/><Relationship Id="rId11" Type="http://schemas.openxmlformats.org/officeDocument/2006/relationships/hyperlink" Target="mailto:vendite@cra2a.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ra2a.it" TargetMode="External"/><Relationship Id="rId10" Type="http://schemas.openxmlformats.org/officeDocument/2006/relationships/hyperlink" Target="http://www.thespacecinema.it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spececinema.it" TargetMode="External"/><Relationship Id="rId14" Type="http://schemas.openxmlformats.org/officeDocument/2006/relationships/hyperlink" Target="mailto:info@cra2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Carcano Marco</dc:creator>
  <cp:keywords/>
  <dc:description/>
  <cp:lastModifiedBy>Carcano Marco</cp:lastModifiedBy>
  <cp:revision>1</cp:revision>
  <dcterms:created xsi:type="dcterms:W3CDTF">2023-05-05T11:42:00Z</dcterms:created>
  <dcterms:modified xsi:type="dcterms:W3CDTF">2023-05-05T11:43:00Z</dcterms:modified>
</cp:coreProperties>
</file>